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20C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УТВЕРЖДЕНО</w:t>
      </w:r>
    </w:p>
    <w:p w:rsidR="0023020C" w:rsidRPr="00324691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  <w:sz w:val="8"/>
          <w:szCs w:val="8"/>
        </w:rPr>
      </w:pPr>
    </w:p>
    <w:p w:rsidR="0023020C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П</w:t>
      </w:r>
      <w:r w:rsidRPr="00BD418C">
        <w:rPr>
          <w:rFonts w:ascii="Times New Roman" w:hAnsi="Times New Roman" w:cs="Times New Roman"/>
          <w:b w:val="0"/>
        </w:rPr>
        <w:t>риложение</w:t>
      </w:r>
      <w:r>
        <w:rPr>
          <w:rFonts w:ascii="Times New Roman" w:hAnsi="Times New Roman" w:cs="Times New Roman"/>
          <w:b w:val="0"/>
        </w:rPr>
        <w:t xml:space="preserve"> № </w:t>
      </w:r>
      <w:r w:rsidR="000618A5">
        <w:rPr>
          <w:rFonts w:ascii="Times New Roman" w:hAnsi="Times New Roman" w:cs="Times New Roman"/>
          <w:b w:val="0"/>
        </w:rPr>
        <w:t>1</w:t>
      </w:r>
    </w:p>
    <w:p w:rsidR="0023020C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к решению территориальной </w:t>
      </w:r>
    </w:p>
    <w:p w:rsidR="0023020C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избирательной комиссии</w:t>
      </w:r>
    </w:p>
    <w:p w:rsidR="0023020C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Косинского муниципального округа</w:t>
      </w:r>
    </w:p>
    <w:p w:rsidR="0023020C" w:rsidRPr="00BD418C" w:rsidRDefault="0023020C" w:rsidP="0023020C">
      <w:pPr>
        <w:pStyle w:val="ConsPlusTitle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от </w:t>
      </w:r>
      <w:r w:rsidR="008D36EC">
        <w:rPr>
          <w:rFonts w:ascii="Times New Roman" w:hAnsi="Times New Roman" w:cs="Times New Roman"/>
          <w:b w:val="0"/>
        </w:rPr>
        <w:t>18.02</w:t>
      </w:r>
      <w:r>
        <w:rPr>
          <w:rFonts w:ascii="Times New Roman" w:hAnsi="Times New Roman" w:cs="Times New Roman"/>
          <w:b w:val="0"/>
        </w:rPr>
        <w:t xml:space="preserve">.2022 № </w:t>
      </w:r>
      <w:r w:rsidR="008D36EC">
        <w:rPr>
          <w:rFonts w:ascii="Times New Roman" w:hAnsi="Times New Roman" w:cs="Times New Roman"/>
          <w:b w:val="0"/>
        </w:rPr>
        <w:t>3</w:t>
      </w:r>
      <w:r>
        <w:rPr>
          <w:rFonts w:ascii="Times New Roman" w:hAnsi="Times New Roman" w:cs="Times New Roman"/>
          <w:b w:val="0"/>
        </w:rPr>
        <w:t>/0</w:t>
      </w:r>
      <w:r w:rsidR="008D36EC">
        <w:rPr>
          <w:rFonts w:ascii="Times New Roman" w:hAnsi="Times New Roman" w:cs="Times New Roman"/>
          <w:b w:val="0"/>
        </w:rPr>
        <w:t>2</w:t>
      </w:r>
      <w:r>
        <w:rPr>
          <w:rFonts w:ascii="Times New Roman" w:hAnsi="Times New Roman" w:cs="Times New Roman"/>
          <w:b w:val="0"/>
        </w:rPr>
        <w:t>-4</w:t>
      </w:r>
    </w:p>
    <w:p w:rsidR="0023020C" w:rsidRDefault="0023020C" w:rsidP="0023020C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3020C" w:rsidRDefault="0023020C" w:rsidP="0023020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020C" w:rsidRDefault="0023020C" w:rsidP="0023020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20C">
        <w:rPr>
          <w:rFonts w:ascii="Times New Roman" w:hAnsi="Times New Roman" w:cs="Times New Roman"/>
          <w:b/>
          <w:sz w:val="24"/>
          <w:szCs w:val="24"/>
        </w:rPr>
        <w:t>ПЛАН-ГРАФИК ОБУЧЕНИЯ ЧЛЕНОВ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8A5">
        <w:rPr>
          <w:rFonts w:ascii="Times New Roman" w:hAnsi="Times New Roman" w:cs="Times New Roman"/>
          <w:b/>
          <w:sz w:val="24"/>
          <w:szCs w:val="24"/>
        </w:rPr>
        <w:t>ТЕРРИТОРИАЛЬНОЙ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ИЗБИРАТЕЛЬН</w:t>
      </w:r>
      <w:r w:rsidR="000618A5">
        <w:rPr>
          <w:rFonts w:ascii="Times New Roman" w:hAnsi="Times New Roman" w:cs="Times New Roman"/>
          <w:b/>
          <w:sz w:val="24"/>
          <w:szCs w:val="24"/>
        </w:rPr>
        <w:t>ОЙ</w:t>
      </w:r>
      <w:r>
        <w:rPr>
          <w:rFonts w:ascii="Times New Roman" w:hAnsi="Times New Roman" w:cs="Times New Roman"/>
          <w:b/>
          <w:sz w:val="24"/>
          <w:szCs w:val="24"/>
        </w:rPr>
        <w:t xml:space="preserve"> КОМИССИ</w:t>
      </w:r>
      <w:r w:rsidR="000618A5">
        <w:rPr>
          <w:rFonts w:ascii="Times New Roman" w:hAnsi="Times New Roman" w:cs="Times New Roman"/>
          <w:b/>
          <w:sz w:val="24"/>
          <w:szCs w:val="24"/>
        </w:rPr>
        <w:t>И</w:t>
      </w:r>
    </w:p>
    <w:p w:rsidR="0023020C" w:rsidRPr="0023020C" w:rsidRDefault="000618A5" w:rsidP="0023020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КОСИНСКОГО МУНИЦИПАЛЬНОГО ОКРУГА</w:t>
      </w:r>
      <w:r w:rsidR="0023020C">
        <w:rPr>
          <w:rFonts w:ascii="Times New Roman" w:hAnsi="Times New Roman" w:cs="Times New Roman"/>
          <w:b/>
          <w:sz w:val="24"/>
          <w:szCs w:val="24"/>
        </w:rPr>
        <w:t xml:space="preserve"> НА 2022 ГОД</w:t>
      </w:r>
    </w:p>
    <w:p w:rsidR="0023020C" w:rsidRDefault="0023020C" w:rsidP="002302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302" w:type="dxa"/>
        <w:tblInd w:w="-743" w:type="dxa"/>
        <w:tblLook w:val="04A0"/>
      </w:tblPr>
      <w:tblGrid>
        <w:gridCol w:w="1560"/>
        <w:gridCol w:w="1884"/>
        <w:gridCol w:w="1050"/>
        <w:gridCol w:w="1925"/>
        <w:gridCol w:w="1925"/>
        <w:gridCol w:w="1860"/>
        <w:gridCol w:w="2048"/>
        <w:gridCol w:w="2294"/>
        <w:gridCol w:w="1756"/>
      </w:tblGrid>
      <w:tr w:rsidR="00F0744C" w:rsidTr="00F0744C">
        <w:tc>
          <w:tcPr>
            <w:tcW w:w="1560" w:type="dxa"/>
          </w:tcPr>
          <w:p w:rsidR="00E650C9" w:rsidRPr="00E650C9" w:rsidRDefault="00E650C9" w:rsidP="002302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E650C9" w:rsidRPr="00E650C9" w:rsidRDefault="00E650C9" w:rsidP="0023020C">
            <w:pPr>
              <w:jc w:val="center"/>
              <w:rPr>
                <w:rFonts w:ascii="Times New Roman" w:hAnsi="Times New Roman" w:cs="Times New Roman"/>
              </w:rPr>
            </w:pPr>
            <w:r w:rsidRPr="00E650C9">
              <w:rPr>
                <w:rFonts w:ascii="Times New Roman" w:hAnsi="Times New Roman" w:cs="Times New Roman"/>
              </w:rPr>
              <w:t>Наименование территории</w:t>
            </w:r>
          </w:p>
        </w:tc>
        <w:tc>
          <w:tcPr>
            <w:tcW w:w="1060" w:type="dxa"/>
          </w:tcPr>
          <w:p w:rsidR="00E650C9" w:rsidRPr="00E650C9" w:rsidRDefault="00E650C9" w:rsidP="0023020C">
            <w:pPr>
              <w:jc w:val="center"/>
              <w:rPr>
                <w:rFonts w:ascii="Times New Roman" w:hAnsi="Times New Roman" w:cs="Times New Roman"/>
              </w:rPr>
            </w:pPr>
            <w:r w:rsidRPr="00E650C9">
              <w:rPr>
                <w:rFonts w:ascii="Times New Roman" w:hAnsi="Times New Roman" w:cs="Times New Roman"/>
              </w:rPr>
              <w:t>Всего членов ТИК</w:t>
            </w:r>
          </w:p>
        </w:tc>
        <w:tc>
          <w:tcPr>
            <w:tcW w:w="1943" w:type="dxa"/>
          </w:tcPr>
          <w:p w:rsidR="00E650C9" w:rsidRPr="00E650C9" w:rsidRDefault="00E650C9" w:rsidP="0023020C">
            <w:pPr>
              <w:jc w:val="center"/>
              <w:rPr>
                <w:rFonts w:ascii="Times New Roman" w:hAnsi="Times New Roman" w:cs="Times New Roman"/>
              </w:rPr>
            </w:pPr>
            <w:r w:rsidRPr="00E650C9">
              <w:rPr>
                <w:rFonts w:ascii="Times New Roman" w:hAnsi="Times New Roman" w:cs="Times New Roman"/>
              </w:rPr>
              <w:t>Обучение ИК ПК вновь назначенных председателей (февраль-март)</w:t>
            </w:r>
          </w:p>
        </w:tc>
        <w:tc>
          <w:tcPr>
            <w:tcW w:w="1943" w:type="dxa"/>
          </w:tcPr>
          <w:p w:rsidR="00E650C9" w:rsidRPr="00E650C9" w:rsidRDefault="00E650C9" w:rsidP="0023020C">
            <w:pPr>
              <w:jc w:val="center"/>
              <w:rPr>
                <w:rFonts w:ascii="Times New Roman" w:hAnsi="Times New Roman" w:cs="Times New Roman"/>
              </w:rPr>
            </w:pPr>
            <w:r w:rsidRPr="00E650C9">
              <w:rPr>
                <w:rFonts w:ascii="Times New Roman" w:hAnsi="Times New Roman" w:cs="Times New Roman"/>
              </w:rPr>
              <w:t>Правовой час председателей ТИК с ИК ПК (февраль-сентябрь)</w:t>
            </w:r>
          </w:p>
        </w:tc>
        <w:tc>
          <w:tcPr>
            <w:tcW w:w="1872" w:type="dxa"/>
          </w:tcPr>
          <w:p w:rsidR="00F0744C" w:rsidRDefault="00E650C9" w:rsidP="0023020C">
            <w:pPr>
              <w:jc w:val="center"/>
              <w:rPr>
                <w:rFonts w:ascii="Times New Roman" w:hAnsi="Times New Roman" w:cs="Times New Roman"/>
              </w:rPr>
            </w:pPr>
            <w:r w:rsidRPr="00E650C9">
              <w:rPr>
                <w:rFonts w:ascii="Times New Roman" w:hAnsi="Times New Roman" w:cs="Times New Roman"/>
              </w:rPr>
              <w:t xml:space="preserve">Очное </w:t>
            </w:r>
          </w:p>
          <w:p w:rsidR="00E650C9" w:rsidRPr="00E650C9" w:rsidRDefault="00E650C9" w:rsidP="0023020C">
            <w:pPr>
              <w:jc w:val="center"/>
              <w:rPr>
                <w:rFonts w:ascii="Times New Roman" w:hAnsi="Times New Roman" w:cs="Times New Roman"/>
              </w:rPr>
            </w:pPr>
            <w:r w:rsidRPr="00E650C9">
              <w:rPr>
                <w:rFonts w:ascii="Times New Roman" w:hAnsi="Times New Roman" w:cs="Times New Roman"/>
              </w:rPr>
              <w:t>обучение на избирательном участке (май)</w:t>
            </w:r>
          </w:p>
        </w:tc>
        <w:tc>
          <w:tcPr>
            <w:tcW w:w="2061" w:type="dxa"/>
          </w:tcPr>
          <w:p w:rsidR="00E650C9" w:rsidRPr="00E650C9" w:rsidRDefault="00E650C9" w:rsidP="002302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650C9">
              <w:rPr>
                <w:rFonts w:ascii="Times New Roman" w:hAnsi="Times New Roman" w:cs="Times New Roman"/>
              </w:rPr>
              <w:t>Очно-дистанционное</w:t>
            </w:r>
            <w:proofErr w:type="spellEnd"/>
            <w:r w:rsidRPr="00E650C9">
              <w:rPr>
                <w:rFonts w:ascii="Times New Roman" w:hAnsi="Times New Roman" w:cs="Times New Roman"/>
              </w:rPr>
              <w:t xml:space="preserve"> на базе образовательной организации (июнь)</w:t>
            </w:r>
          </w:p>
        </w:tc>
        <w:tc>
          <w:tcPr>
            <w:tcW w:w="2317" w:type="dxa"/>
          </w:tcPr>
          <w:p w:rsidR="00E650C9" w:rsidRPr="00E650C9" w:rsidRDefault="00E650C9" w:rsidP="0023020C">
            <w:pPr>
              <w:jc w:val="center"/>
              <w:rPr>
                <w:rFonts w:ascii="Times New Roman" w:hAnsi="Times New Roman" w:cs="Times New Roman"/>
              </w:rPr>
            </w:pPr>
            <w:r w:rsidRPr="00E650C9">
              <w:rPr>
                <w:rFonts w:ascii="Times New Roman" w:hAnsi="Times New Roman" w:cs="Times New Roman"/>
              </w:rPr>
              <w:t>Самостоятельное дистанционное изучение (ресурс РЦОИТ, иные)</w:t>
            </w:r>
          </w:p>
        </w:tc>
        <w:tc>
          <w:tcPr>
            <w:tcW w:w="1771" w:type="dxa"/>
          </w:tcPr>
          <w:p w:rsidR="00E650C9" w:rsidRPr="00E650C9" w:rsidRDefault="00F0744C" w:rsidP="0023020C">
            <w:pPr>
              <w:jc w:val="center"/>
              <w:rPr>
                <w:rFonts w:ascii="Times New Roman" w:hAnsi="Times New Roman" w:cs="Times New Roman"/>
              </w:rPr>
            </w:pPr>
            <w:r w:rsidRPr="00E650C9">
              <w:rPr>
                <w:rFonts w:ascii="Times New Roman" w:hAnsi="Times New Roman" w:cs="Times New Roman"/>
              </w:rPr>
              <w:t>тестирование</w:t>
            </w:r>
            <w:r w:rsidR="00E650C9" w:rsidRPr="00E650C9">
              <w:rPr>
                <w:rFonts w:ascii="Times New Roman" w:hAnsi="Times New Roman" w:cs="Times New Roman"/>
              </w:rPr>
              <w:t xml:space="preserve"> на ЕПИК (июль-сентябрь)</w:t>
            </w:r>
          </w:p>
        </w:tc>
      </w:tr>
      <w:tr w:rsidR="00F0744C" w:rsidTr="00F0744C">
        <w:tc>
          <w:tcPr>
            <w:tcW w:w="1560" w:type="dxa"/>
          </w:tcPr>
          <w:p w:rsidR="00F0744C" w:rsidRDefault="00F0744C" w:rsidP="009F0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0C9">
              <w:rPr>
                <w:rFonts w:ascii="Times New Roman" w:hAnsi="Times New Roman" w:cs="Times New Roman"/>
                <w:sz w:val="24"/>
                <w:szCs w:val="24"/>
              </w:rPr>
              <w:t>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ководство ТИК</w:t>
            </w:r>
          </w:p>
          <w:p w:rsidR="00F0744C" w:rsidRPr="00E650C9" w:rsidRDefault="00F0744C" w:rsidP="009F08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vMerge w:val="restart"/>
          </w:tcPr>
          <w:p w:rsidR="00F0744C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44C" w:rsidRPr="00E650C9" w:rsidRDefault="00F0744C" w:rsidP="00F07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Косинский муниципальный округ</w:t>
            </w:r>
          </w:p>
        </w:tc>
        <w:tc>
          <w:tcPr>
            <w:tcW w:w="1060" w:type="dxa"/>
          </w:tcPr>
          <w:p w:rsidR="00F0744C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44C" w:rsidRPr="00E650C9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3" w:type="dxa"/>
          </w:tcPr>
          <w:p w:rsidR="00F0744C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44C" w:rsidRPr="00E650C9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3" w:type="dxa"/>
          </w:tcPr>
          <w:p w:rsidR="00F0744C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44C" w:rsidRPr="00E650C9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2" w:type="dxa"/>
          </w:tcPr>
          <w:p w:rsidR="00F0744C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44C" w:rsidRPr="00E650C9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1" w:type="dxa"/>
          </w:tcPr>
          <w:p w:rsidR="00F0744C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44C" w:rsidRPr="00E650C9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7" w:type="dxa"/>
          </w:tcPr>
          <w:p w:rsidR="00F0744C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44C" w:rsidRPr="00E650C9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1" w:type="dxa"/>
          </w:tcPr>
          <w:p w:rsidR="00F0744C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44C" w:rsidRPr="00E650C9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0744C" w:rsidTr="00F0744C">
        <w:trPr>
          <w:trHeight w:val="203"/>
        </w:trPr>
        <w:tc>
          <w:tcPr>
            <w:tcW w:w="1560" w:type="dxa"/>
          </w:tcPr>
          <w:p w:rsidR="00F0744C" w:rsidRPr="00E650C9" w:rsidRDefault="00F0744C" w:rsidP="009F0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(без учета руководства)</w:t>
            </w:r>
          </w:p>
        </w:tc>
        <w:tc>
          <w:tcPr>
            <w:tcW w:w="1775" w:type="dxa"/>
            <w:vMerge/>
          </w:tcPr>
          <w:p w:rsidR="00F0744C" w:rsidRPr="00E650C9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</w:tcPr>
          <w:p w:rsidR="00F0744C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44C" w:rsidRPr="00E650C9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3" w:type="dxa"/>
          </w:tcPr>
          <w:p w:rsidR="00F0744C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44C" w:rsidRPr="00E650C9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43" w:type="dxa"/>
          </w:tcPr>
          <w:p w:rsidR="00F0744C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44C" w:rsidRPr="00F0744C" w:rsidRDefault="00F0744C" w:rsidP="00F07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72" w:type="dxa"/>
          </w:tcPr>
          <w:p w:rsidR="00F0744C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44C" w:rsidRPr="00F0744C" w:rsidRDefault="00F0744C" w:rsidP="00F07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1" w:type="dxa"/>
          </w:tcPr>
          <w:p w:rsidR="00F0744C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44C" w:rsidRPr="00F0744C" w:rsidRDefault="00F0744C" w:rsidP="00F07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17" w:type="dxa"/>
          </w:tcPr>
          <w:p w:rsidR="00F0744C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44C" w:rsidRPr="00E650C9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71" w:type="dxa"/>
          </w:tcPr>
          <w:p w:rsidR="00F0744C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44C" w:rsidRPr="00E650C9" w:rsidRDefault="00F0744C" w:rsidP="002302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E650C9" w:rsidRPr="0023020C" w:rsidRDefault="00E650C9" w:rsidP="002302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650C9" w:rsidRPr="0023020C" w:rsidSect="0023020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3020C"/>
    <w:rsid w:val="000618A5"/>
    <w:rsid w:val="0018050A"/>
    <w:rsid w:val="001F2825"/>
    <w:rsid w:val="002300A5"/>
    <w:rsid w:val="0023020C"/>
    <w:rsid w:val="00354689"/>
    <w:rsid w:val="004249D3"/>
    <w:rsid w:val="004564A8"/>
    <w:rsid w:val="008D36EC"/>
    <w:rsid w:val="009D3D2A"/>
    <w:rsid w:val="009F0858"/>
    <w:rsid w:val="009F3C4D"/>
    <w:rsid w:val="00DC3403"/>
    <w:rsid w:val="00E650C9"/>
    <w:rsid w:val="00E75FB5"/>
    <w:rsid w:val="00E80546"/>
    <w:rsid w:val="00F07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02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3020C"/>
    <w:pPr>
      <w:spacing w:after="0" w:line="240" w:lineRule="auto"/>
    </w:pPr>
  </w:style>
  <w:style w:type="paragraph" w:customStyle="1" w:styleId="ConsPlusTitle">
    <w:name w:val="ConsPlusTitle"/>
    <w:rsid w:val="002302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Косинского МР</dc:creator>
  <cp:keywords/>
  <dc:description/>
  <cp:lastModifiedBy>ТИК Косинского МР</cp:lastModifiedBy>
  <cp:revision>10</cp:revision>
  <dcterms:created xsi:type="dcterms:W3CDTF">2022-04-08T10:31:00Z</dcterms:created>
  <dcterms:modified xsi:type="dcterms:W3CDTF">2022-04-11T04:51:00Z</dcterms:modified>
</cp:coreProperties>
</file>